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Arial" w:hAnsi="Arial" w:eastAsia="Arial" w:cs="Arial"/>
          <w:b/>
          <w:bCs/>
          <w:i w:val="0"/>
          <w:iCs w:val="0"/>
          <w:color w:val="auto"/>
          <w:sz w:val="24"/>
          <w:szCs w:val="28"/>
        </w:rPr>
      </w:pPr>
      <w:bookmarkStart w:id="0" w:name="_Hlk58169691"/>
      <w:bookmarkStart w:id="1" w:name="_Hlk58251329"/>
      <w:r>
        <w:rPr>
          <w:rFonts w:ascii="Arial" w:hAnsi="Arial" w:eastAsia="Arial" w:cs="Arial"/>
          <w:b/>
          <w:bCs/>
          <w:i w:val="0"/>
          <w:iCs w:val="0"/>
          <w:color w:val="auto"/>
          <w:sz w:val="24"/>
          <w:szCs w:val="28"/>
        </w:rPr>
        <w:t>Título: subtítulo</w:t>
      </w:r>
    </w:p>
    <w:p>
      <w:pPr>
        <w:spacing w:after="0"/>
        <w:rPr>
          <w:color w:val="auto"/>
          <w:lang w:val="pt-BR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 w:val="22"/>
          <w:szCs w:val="22"/>
          <w:highlight w:val="yellow"/>
          <w:lang w:val="pt-BR"/>
        </w:rPr>
      </w:pPr>
      <w:r>
        <w:rPr>
          <w:rFonts w:ascii="Arial" w:hAnsi="Arial" w:eastAsia="Arial" w:cs="Arial"/>
          <w:i/>
          <w:iCs/>
          <w:color w:val="auto"/>
          <w:sz w:val="22"/>
          <w:szCs w:val="22"/>
          <w:highlight w:val="yellow"/>
          <w:lang w:val="pt-BR"/>
        </w:rPr>
        <w:t>Autoria</w:t>
      </w:r>
      <w:r>
        <w:rPr>
          <w:rStyle w:val="13"/>
          <w:rFonts w:ascii="Arial" w:hAnsi="Arial" w:eastAsia="Arial" w:cs="Arial"/>
          <w:i/>
          <w:iCs/>
          <w:color w:val="auto"/>
          <w:sz w:val="22"/>
          <w:szCs w:val="22"/>
          <w:highlight w:val="yellow"/>
          <w:lang w:val="pt-BR"/>
        </w:rPr>
        <w:footnoteReference w:id="0" w:customMarkFollows="1"/>
        <w:t>**</w:t>
      </w:r>
    </w:p>
    <w:p>
      <w:pPr>
        <w:spacing w:after="0" w:line="240" w:lineRule="auto"/>
        <w:jc w:val="both"/>
        <w:rPr>
          <w:rFonts w:ascii="Arial" w:hAnsi="Arial" w:eastAsia="Arial" w:cs="Arial"/>
          <w:i/>
          <w:color w:val="auto"/>
          <w:sz w:val="22"/>
          <w:szCs w:val="22"/>
          <w:highlight w:val="yellow"/>
          <w:lang w:val="pt-BR"/>
        </w:rPr>
      </w:pPr>
      <w:r>
        <w:rPr>
          <w:rFonts w:ascii="Arial" w:hAnsi="Arial" w:eastAsia="Arial" w:cs="Arial"/>
          <w:i/>
          <w:color w:val="auto"/>
          <w:sz w:val="22"/>
          <w:szCs w:val="22"/>
          <w:highlight w:val="yellow"/>
          <w:lang w:val="pt-BR"/>
        </w:rPr>
        <w:t>Instituição</w:t>
      </w:r>
    </w:p>
    <w:p>
      <w:pPr>
        <w:spacing w:after="0" w:line="240" w:lineRule="auto"/>
        <w:jc w:val="both"/>
        <w:rPr>
          <w:rFonts w:ascii="Arial" w:hAnsi="Arial" w:eastAsia="Arial" w:cs="Arial"/>
          <w:i/>
          <w:iCs/>
          <w:color w:val="auto"/>
          <w:szCs w:val="24"/>
          <w:lang w:val="pt-BR"/>
        </w:rPr>
      </w:pPr>
      <w:r>
        <w:rPr>
          <w:rFonts w:ascii="Arial" w:hAnsi="Arial" w:cs="Arial"/>
          <w:i/>
          <w:iCs/>
          <w:color w:val="auto"/>
          <w:sz w:val="22"/>
          <w:szCs w:val="22"/>
          <w:highlight w:val="yellow"/>
          <w:shd w:val="clear" w:color="auto" w:fill="FFFFFF"/>
          <w:lang w:val="pt-BR"/>
        </w:rPr>
        <w:t>E-mail</w:t>
      </w:r>
      <w:r>
        <w:rPr>
          <w:rFonts w:ascii="Arial" w:hAnsi="Arial" w:cs="Arial"/>
          <w:i/>
          <w:iCs/>
          <w:color w:val="auto"/>
          <w:sz w:val="26"/>
          <w:szCs w:val="26"/>
          <w:shd w:val="clear" w:color="auto" w:fill="FFFFFF"/>
          <w:lang w:val="pt-BR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  <w:r>
        <w:rPr>
          <w:rFonts w:ascii="Arial" w:hAnsi="Arial" w:eastAsia="Arial" w:cs="Arial"/>
          <w:color w:val="auto"/>
          <w:szCs w:val="24"/>
          <w:lang w:val="pt-BR"/>
        </w:rPr>
        <w:t>[OS DADOS DA AUTORIA SÓ PODEM SER PREENCHIDOS PELOS EDITORES]</w:t>
      </w: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  <w:r>
        <w:rPr>
          <w:rFonts w:ascii="Arial" w:hAnsi="Arial" w:eastAsia="Arial" w:cs="Arial"/>
          <w:color w:val="auto"/>
          <w:szCs w:val="24"/>
          <w:lang w:val="pt-BR"/>
        </w:rPr>
        <w:t>____________________</w:t>
      </w:r>
    </w:p>
    <w:p>
      <w:pPr>
        <w:spacing w:after="0" w:line="240" w:lineRule="auto"/>
        <w:jc w:val="right"/>
        <w:rPr>
          <w:rFonts w:ascii="Arial" w:hAnsi="Arial" w:eastAsia="Arial" w:cs="Arial"/>
          <w:color w:val="auto"/>
          <w:szCs w:val="24"/>
          <w:lang w:val="pt-BR"/>
        </w:rPr>
      </w:pPr>
    </w:p>
    <w:p>
      <w:pPr>
        <w:spacing w:after="0" w:line="240" w:lineRule="auto"/>
        <w:jc w:val="right"/>
        <w:rPr>
          <w:rFonts w:ascii="Arial" w:hAnsi="Arial" w:eastAsia="Arial" w:cs="Arial"/>
          <w:color w:val="auto"/>
          <w:sz w:val="20"/>
          <w:szCs w:val="20"/>
          <w:lang w:val="pt-BR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bCs/>
          <w:color w:val="auto"/>
          <w:szCs w:val="24"/>
          <w:lang w:val="pt-BR"/>
        </w:rPr>
      </w:pP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  <w:r>
        <w:rPr>
          <w:rFonts w:ascii="Arial" w:hAnsi="Arial" w:eastAsia="Arial" w:cs="Arial"/>
          <w:b/>
          <w:bCs/>
          <w:color w:val="auto"/>
          <w:szCs w:val="24"/>
          <w:lang w:val="pt-BR"/>
        </w:rPr>
        <w:t xml:space="preserve">Resumo: </w:t>
      </w:r>
      <w:r>
        <w:rPr>
          <w:rFonts w:ascii="Arial" w:hAnsi="Arial" w:eastAsia="Arial" w:cs="Arial"/>
          <w:color w:val="auto"/>
          <w:szCs w:val="24"/>
          <w:lang w:val="pt-BR"/>
        </w:rPr>
        <w:t>Linguística. Literatura. Odisseia. Linguística. Literatura. Odisseia. Linguística. Literatura. Odisseia. Linguística. Literatura. Odisseia. Linguística. Literatura. Odisseia. Linguí</w:t>
      </w:r>
      <w:bookmarkStart w:id="2" w:name="_GoBack"/>
      <w:bookmarkEnd w:id="2"/>
      <w:r>
        <w:rPr>
          <w:rFonts w:ascii="Arial" w:hAnsi="Arial" w:eastAsia="Arial" w:cs="Arial"/>
          <w:color w:val="auto"/>
          <w:szCs w:val="24"/>
          <w:lang w:val="pt-BR"/>
        </w:rPr>
        <w:t>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Odisseia. Linguística. Literatura. Odisseia</w:t>
      </w: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  <w:r>
        <w:rPr>
          <w:rFonts w:ascii="Arial" w:hAnsi="Arial" w:eastAsia="Arial" w:cs="Arial"/>
          <w:b/>
          <w:bCs/>
          <w:color w:val="auto"/>
          <w:szCs w:val="24"/>
          <w:lang w:val="pt-BR"/>
        </w:rPr>
        <w:t xml:space="preserve">Palavras-chave: </w:t>
      </w:r>
      <w:r>
        <w:rPr>
          <w:rFonts w:ascii="Arial" w:hAnsi="Arial" w:eastAsia="Arial" w:cs="Arial"/>
          <w:color w:val="auto"/>
          <w:szCs w:val="24"/>
          <w:lang w:val="pt-BR"/>
        </w:rPr>
        <w:t xml:space="preserve">Linguística. Literatura. Odisseia. Linguística. Literatura. </w:t>
      </w:r>
    </w:p>
    <w:p>
      <w:pPr>
        <w:spacing w:after="0" w:line="24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  <w:r>
        <w:rPr>
          <w:rFonts w:ascii="Arial" w:hAnsi="Arial" w:eastAsia="Arial" w:cs="Arial"/>
          <w:b/>
          <w:color w:val="auto"/>
          <w:szCs w:val="24"/>
          <w:lang w:val="pt-BR"/>
        </w:rPr>
        <w:t>1 Introdução</w:t>
      </w: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  <w:r>
        <w:rPr>
          <w:rFonts w:ascii="Arial" w:hAnsi="Arial" w:eastAsia="Arial" w:cs="Arial"/>
          <w:b/>
          <w:color w:val="auto"/>
          <w:szCs w:val="24"/>
          <w:lang w:val="pt-BR"/>
        </w:rPr>
        <w:t xml:space="preserve">2 Desenvolvimento </w:t>
      </w: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</w:p>
    <w:p>
      <w:pPr>
        <w:spacing w:after="0" w:line="36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  <w:r>
        <w:rPr>
          <w:rFonts w:ascii="Arial" w:hAnsi="Arial" w:eastAsia="Arial" w:cs="Arial"/>
          <w:color w:val="auto"/>
          <w:szCs w:val="24"/>
          <w:lang w:val="pt-BR"/>
        </w:rPr>
        <w:t>2.1 Estudo de caso</w:t>
      </w: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  <w:r>
        <w:rPr>
          <w:rFonts w:ascii="Arial" w:hAnsi="Arial" w:eastAsia="Arial" w:cs="Arial"/>
          <w:b/>
          <w:color w:val="auto"/>
          <w:szCs w:val="24"/>
          <w:lang w:val="pt-BR"/>
        </w:rPr>
        <w:t xml:space="preserve">3 Conclusão </w:t>
      </w:r>
    </w:p>
    <w:p>
      <w:pPr>
        <w:spacing w:after="0" w:line="360" w:lineRule="auto"/>
        <w:jc w:val="both"/>
        <w:rPr>
          <w:rFonts w:ascii="Arial" w:hAnsi="Arial" w:eastAsia="Arial" w:cs="Arial"/>
          <w:b/>
          <w:color w:val="auto"/>
          <w:szCs w:val="24"/>
          <w:lang w:val="pt-BR"/>
        </w:rPr>
      </w:pPr>
    </w:p>
    <w:bookmarkEnd w:id="0"/>
    <w:p>
      <w:pPr>
        <w:spacing w:after="0" w:line="360" w:lineRule="auto"/>
        <w:ind w:firstLine="720"/>
        <w:jc w:val="both"/>
        <w:rPr>
          <w:rFonts w:ascii="Arial" w:hAnsi="Arial" w:eastAsia="Times New Roman" w:cs="Arial"/>
          <w:color w:val="auto"/>
          <w:szCs w:val="24"/>
          <w:lang w:val="pt-BR"/>
        </w:rPr>
      </w:pPr>
    </w:p>
    <w:p>
      <w:pPr>
        <w:spacing w:after="0" w:line="240" w:lineRule="auto"/>
        <w:jc w:val="center"/>
        <w:rPr>
          <w:rFonts w:ascii="Arial" w:hAnsi="Arial" w:eastAsia="Arial" w:cs="Arial"/>
          <w:b/>
          <w:bCs/>
          <w:color w:val="auto"/>
          <w:szCs w:val="28"/>
          <w:lang w:val="en-US"/>
        </w:rPr>
      </w:pPr>
      <w:r>
        <w:rPr>
          <w:rFonts w:ascii="Arial" w:hAnsi="Arial" w:eastAsia="Arial" w:cs="Arial"/>
          <w:b/>
          <w:bCs/>
          <w:color w:val="auto"/>
          <w:szCs w:val="28"/>
          <w:lang w:val="en-US"/>
        </w:rPr>
        <w:t>Title: subtitle</w:t>
      </w:r>
    </w:p>
    <w:p>
      <w:pPr>
        <w:spacing w:after="0" w:line="360" w:lineRule="auto"/>
        <w:ind w:firstLine="720"/>
        <w:jc w:val="both"/>
        <w:rPr>
          <w:rFonts w:ascii="Arial" w:hAnsi="Arial" w:eastAsia="Times New Roman" w:cs="Arial"/>
          <w:color w:val="auto"/>
          <w:szCs w:val="24"/>
          <w:lang w:val="en-US"/>
        </w:rPr>
      </w:pPr>
    </w:p>
    <w:p>
      <w:pPr>
        <w:spacing w:after="0" w:line="240" w:lineRule="auto"/>
        <w:jc w:val="both"/>
        <w:rPr>
          <w:rFonts w:ascii="Arial" w:hAnsi="Arial" w:eastAsia="Arial" w:cs="Arial"/>
          <w:b/>
          <w:bCs/>
          <w:color w:val="auto"/>
          <w:szCs w:val="24"/>
          <w:lang w:val="pt-BR"/>
        </w:rPr>
      </w:pPr>
      <w:r>
        <w:rPr>
          <w:rFonts w:ascii="Arial" w:hAnsi="Arial" w:eastAsia="Arial" w:cs="Arial"/>
          <w:b/>
          <w:bCs/>
          <w:color w:val="auto"/>
          <w:szCs w:val="24"/>
          <w:lang w:val="en-US"/>
        </w:rPr>
        <w:t xml:space="preserve">Abstract: </w:t>
      </w:r>
      <w:r>
        <w:rPr>
          <w:rFonts w:ascii="Arial" w:hAnsi="Arial" w:eastAsia="Arial" w:cs="Arial"/>
          <w:color w:val="auto"/>
          <w:szCs w:val="24"/>
          <w:lang w:val="en-US"/>
        </w:rPr>
        <w:t xml:space="preserve">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Linguistics. Literature. Odyssey. </w:t>
      </w:r>
      <w:r>
        <w:rPr>
          <w:rFonts w:ascii="Arial" w:hAnsi="Arial" w:eastAsia="Arial" w:cs="Arial"/>
          <w:color w:val="auto"/>
          <w:szCs w:val="24"/>
          <w:lang w:val="pt-BR"/>
        </w:rPr>
        <w:t>Linguistics. Literature. Odyssey.</w:t>
      </w:r>
    </w:p>
    <w:p>
      <w:pPr>
        <w:spacing w:after="0" w:line="360" w:lineRule="auto"/>
        <w:jc w:val="both"/>
        <w:rPr>
          <w:rFonts w:ascii="Arial" w:hAnsi="Arial" w:eastAsia="Arial" w:cs="Arial"/>
          <w:color w:val="auto"/>
          <w:szCs w:val="24"/>
          <w:lang w:val="pt-BR"/>
        </w:rPr>
      </w:pPr>
      <w:r>
        <w:rPr>
          <w:rFonts w:ascii="Arial" w:hAnsi="Arial" w:eastAsia="Arial" w:cs="Arial"/>
          <w:b/>
          <w:bCs/>
          <w:color w:val="auto"/>
          <w:szCs w:val="24"/>
          <w:lang w:val="pt-BR"/>
        </w:rPr>
        <w:t xml:space="preserve">Keywords: </w:t>
      </w:r>
      <w:r>
        <w:rPr>
          <w:rFonts w:ascii="Arial" w:hAnsi="Arial" w:eastAsia="Arial" w:cs="Arial"/>
          <w:color w:val="auto"/>
          <w:szCs w:val="24"/>
          <w:lang w:val="pt-BR"/>
        </w:rPr>
        <w:t xml:space="preserve">Linguistics. Literature. Odyssey. Linguistics. Literature. </w:t>
      </w:r>
    </w:p>
    <w:p>
      <w:pPr>
        <w:spacing w:after="0"/>
        <w:jc w:val="both"/>
        <w:rPr>
          <w:rFonts w:ascii="Arial" w:hAnsi="Arial" w:eastAsia="Times New Roman" w:cs="Arial"/>
          <w:color w:val="auto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b/>
          <w:bCs/>
          <w:color w:val="auto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b/>
          <w:bCs/>
          <w:color w:val="auto"/>
          <w:szCs w:val="24"/>
          <w:lang w:val="pt-BR"/>
        </w:rPr>
      </w:pPr>
      <w:r>
        <w:rPr>
          <w:rFonts w:ascii="Arial" w:hAnsi="Arial" w:cs="Arial"/>
          <w:b/>
          <w:bCs/>
          <w:color w:val="auto"/>
          <w:szCs w:val="24"/>
          <w:lang w:val="pt-BR"/>
        </w:rPr>
        <w:t>Referências</w:t>
      </w:r>
    </w:p>
    <w:p>
      <w:pPr>
        <w:spacing w:after="0"/>
        <w:jc w:val="both"/>
        <w:rPr>
          <w:rFonts w:ascii="Arial" w:hAnsi="Arial" w:cs="Arial"/>
          <w:b/>
          <w:bCs/>
          <w:color w:val="auto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b/>
          <w:bCs/>
          <w:color w:val="auto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bCs/>
          <w:color w:val="auto"/>
          <w:szCs w:val="24"/>
          <w:lang w:val="pt-BR"/>
        </w:rPr>
      </w:pPr>
      <w:r>
        <w:rPr>
          <w:rFonts w:ascii="Arial" w:hAnsi="Arial" w:cs="Arial"/>
          <w:bCs/>
          <w:color w:val="auto"/>
          <w:szCs w:val="24"/>
          <w:lang w:val="pt-BR"/>
        </w:rPr>
        <w:t xml:space="preserve">GOMES, A. C.; VECHI, C. A. </w:t>
      </w:r>
      <w:r>
        <w:rPr>
          <w:rFonts w:ascii="Arial" w:hAnsi="Arial" w:cs="Arial"/>
          <w:bCs/>
          <w:i/>
          <w:color w:val="auto"/>
          <w:szCs w:val="24"/>
          <w:lang w:val="pt-BR"/>
        </w:rPr>
        <w:t>Estética romântica</w:t>
      </w:r>
      <w:r>
        <w:rPr>
          <w:rFonts w:ascii="Arial" w:hAnsi="Arial" w:cs="Arial"/>
          <w:bCs/>
          <w:color w:val="auto"/>
          <w:szCs w:val="24"/>
          <w:lang w:val="pt-BR"/>
        </w:rPr>
        <w:t xml:space="preserve">: textos doutrinários comentados. Tradução Maria Antonia Simões Nunes, Duílio Colombini. São Paulo: Atlas, 1992. </w:t>
      </w:r>
    </w:p>
    <w:p>
      <w:pPr>
        <w:spacing w:after="0"/>
        <w:jc w:val="both"/>
        <w:rPr>
          <w:rFonts w:ascii="Arial" w:hAnsi="Arial" w:cs="Arial"/>
          <w:bCs/>
          <w:color w:val="auto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bCs/>
          <w:color w:val="auto"/>
          <w:szCs w:val="24"/>
          <w:lang w:val="pt-BR"/>
        </w:rPr>
      </w:pPr>
      <w:r>
        <w:rPr>
          <w:rFonts w:ascii="Arial" w:hAnsi="Arial" w:cs="Arial"/>
          <w:bCs/>
          <w:color w:val="auto"/>
          <w:szCs w:val="24"/>
          <w:lang w:val="pt-BR"/>
        </w:rPr>
        <w:t xml:space="preserve">RIBEIRO, P. S. G. Adoção à brasileira: uma análise sociojurídica. </w:t>
      </w:r>
      <w:r>
        <w:rPr>
          <w:rFonts w:ascii="Arial" w:hAnsi="Arial" w:cs="Arial"/>
          <w:bCs/>
          <w:i/>
          <w:color w:val="auto"/>
          <w:szCs w:val="24"/>
          <w:lang w:val="pt-BR"/>
        </w:rPr>
        <w:t>Dataveni@</w:t>
      </w:r>
      <w:r>
        <w:rPr>
          <w:rFonts w:ascii="Arial" w:hAnsi="Arial" w:cs="Arial"/>
          <w:bCs/>
          <w:color w:val="auto"/>
          <w:szCs w:val="24"/>
          <w:lang w:val="pt-BR"/>
        </w:rPr>
        <w:t xml:space="preserve">, São Paulo, ano 3, n. 18, ago. 1998. Disponível em: http://www.datavenia.inf.br/frame.artig.html. Acesso em: 10 set. 1998. </w:t>
      </w:r>
    </w:p>
    <w:p>
      <w:pPr>
        <w:spacing w:after="0"/>
        <w:jc w:val="both"/>
        <w:rPr>
          <w:rFonts w:ascii="Arial" w:hAnsi="Arial" w:cs="Arial"/>
          <w:bCs/>
          <w:color w:val="auto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bCs/>
          <w:color w:val="auto"/>
          <w:szCs w:val="24"/>
          <w:lang w:val="pt-BR"/>
        </w:rPr>
      </w:pPr>
      <w:r>
        <w:rPr>
          <w:rFonts w:ascii="Arial" w:hAnsi="Arial" w:cs="Arial"/>
          <w:bCs/>
          <w:color w:val="auto"/>
          <w:szCs w:val="24"/>
          <w:lang w:val="pt-BR"/>
        </w:rPr>
        <w:t xml:space="preserve">ROMANO, Giovanni. Imagens da juventude na era moderna. </w:t>
      </w:r>
      <w:r>
        <w:rPr>
          <w:rFonts w:ascii="Arial" w:hAnsi="Arial" w:cs="Arial"/>
          <w:bCs/>
          <w:i/>
          <w:color w:val="auto"/>
          <w:szCs w:val="24"/>
          <w:lang w:val="en-US"/>
        </w:rPr>
        <w:t>In</w:t>
      </w:r>
      <w:r>
        <w:rPr>
          <w:rFonts w:ascii="Arial" w:hAnsi="Arial" w:cs="Arial"/>
          <w:bCs/>
          <w:color w:val="auto"/>
          <w:szCs w:val="24"/>
          <w:lang w:val="en-US"/>
        </w:rPr>
        <w:t xml:space="preserve">: LEVI, G.; SCHMIDT, J. (org.). </w:t>
      </w:r>
      <w:r>
        <w:rPr>
          <w:rFonts w:ascii="Arial" w:hAnsi="Arial" w:cs="Arial"/>
          <w:bCs/>
          <w:i/>
          <w:color w:val="auto"/>
          <w:szCs w:val="24"/>
          <w:lang w:val="pt-BR"/>
        </w:rPr>
        <w:t>História dos jovens 2</w:t>
      </w:r>
      <w:r>
        <w:rPr>
          <w:rFonts w:ascii="Arial" w:hAnsi="Arial" w:cs="Arial"/>
          <w:bCs/>
          <w:color w:val="auto"/>
          <w:szCs w:val="24"/>
          <w:lang w:val="pt-BR"/>
        </w:rPr>
        <w:t xml:space="preserve">: a época contemporânea. São Paulo: Companhia das Letras, 1996. p. 7-16. </w:t>
      </w:r>
    </w:p>
    <w:bookmarkEnd w:id="1"/>
    <w:p>
      <w:pPr>
        <w:spacing w:line="240" w:lineRule="auto"/>
        <w:jc w:val="both"/>
        <w:rPr>
          <w:rFonts w:ascii="Arial" w:hAnsi="Arial" w:cs="Arial"/>
          <w:color w:val="auto"/>
          <w:szCs w:val="24"/>
          <w:lang w:val="pt-BR"/>
        </w:rPr>
      </w:pPr>
    </w:p>
    <w:p>
      <w:pPr>
        <w:spacing w:line="240" w:lineRule="auto"/>
        <w:jc w:val="both"/>
        <w:rPr>
          <w:rFonts w:ascii="Arial" w:hAnsi="Arial" w:cs="Arial"/>
          <w:color w:val="auto"/>
          <w:szCs w:val="24"/>
          <w:lang w:val="pt-BR"/>
        </w:rPr>
      </w:pPr>
    </w:p>
    <w:p>
      <w:pPr>
        <w:spacing w:line="240" w:lineRule="auto"/>
        <w:jc w:val="right"/>
        <w:rPr>
          <w:color w:val="auto"/>
          <w:szCs w:val="24"/>
          <w:lang w:val="pt-BR"/>
        </w:rPr>
      </w:pPr>
    </w:p>
    <w:p>
      <w:pPr>
        <w:rPr>
          <w:color w:val="auto"/>
          <w:lang w:val="pt-B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709" w:footer="709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Footlight MT Light">
    <w:altName w:val="Segoe Print"/>
    <w:panose1 w:val="0204060206030A020304"/>
    <w:charset w:val="4D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right" w:pos="9072"/>
        <w:tab w:val="clear" w:pos="8838"/>
      </w:tabs>
      <w:rPr>
        <w:sz w:val="20"/>
        <w:szCs w:val="18"/>
        <w:lang w:val="pt-BR"/>
      </w:rPr>
    </w:pPr>
    <w:r>
      <w:rPr>
        <w:rFonts w:ascii="Footlight MT Light" w:hAnsi="Footlight MT Light"/>
        <w:sz w:val="20"/>
        <w:szCs w:val="18"/>
        <w:lang w:val="pt-BR"/>
      </w:rPr>
      <w:t>Odisseia, Natal, RN, v. x, n. x, p. 1-2, jul.-dez. 202x</w:t>
    </w:r>
    <w:r>
      <w:rPr>
        <w:rFonts w:ascii="Footlight MT Light" w:hAnsi="Footlight MT Light"/>
        <w:sz w:val="20"/>
        <w:szCs w:val="18"/>
        <w:lang w:val="pt-BR"/>
      </w:rPr>
      <w:tab/>
    </w:r>
    <w:r>
      <w:rPr>
        <w:rFonts w:ascii="Footlight MT Light" w:hAnsi="Footlight MT Light"/>
        <w:sz w:val="20"/>
        <w:szCs w:val="18"/>
      </w:rPr>
      <w:fldChar w:fldCharType="begin"/>
    </w:r>
    <w:r>
      <w:rPr>
        <w:rFonts w:ascii="Footlight MT Light" w:hAnsi="Footlight MT Light"/>
        <w:sz w:val="20"/>
        <w:szCs w:val="18"/>
        <w:lang w:val="pt-BR"/>
      </w:rPr>
      <w:instrText xml:space="preserve">PAGE   \* MERGEFORMAT</w:instrText>
    </w:r>
    <w:r>
      <w:rPr>
        <w:rFonts w:ascii="Footlight MT Light" w:hAnsi="Footlight MT Light"/>
        <w:sz w:val="20"/>
        <w:szCs w:val="18"/>
      </w:rPr>
      <w:fldChar w:fldCharType="separate"/>
    </w:r>
    <w:r>
      <w:rPr>
        <w:rFonts w:ascii="Footlight MT Light" w:hAnsi="Footlight MT Light"/>
        <w:sz w:val="20"/>
        <w:szCs w:val="18"/>
        <w:lang w:val="pt-BR"/>
      </w:rPr>
      <w:t>1</w:t>
    </w:r>
    <w:r>
      <w:rPr>
        <w:rFonts w:ascii="Footlight MT Light" w:hAnsi="Footlight MT Light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right" w:pos="9072"/>
        <w:tab w:val="clear" w:pos="8838"/>
      </w:tabs>
      <w:rPr>
        <w:lang w:val="pt-BR"/>
      </w:rPr>
    </w:pPr>
    <w:r>
      <w:rPr>
        <w:rFonts w:ascii="Footlight MT Light" w:hAnsi="Footlight MT Light"/>
        <w:lang w:val="pt-BR"/>
      </w:rPr>
      <w:t>Odisseia, Natal, RN, v. x, n. x, p. 35-62, jul.-dez. 2020</w:t>
    </w:r>
    <w:r>
      <w:rPr>
        <w:rFonts w:ascii="Footlight MT Light" w:hAnsi="Footlight MT Light"/>
        <w:lang w:val="pt-BR"/>
      </w:rPr>
      <w:tab/>
    </w:r>
    <w:r>
      <w:rPr>
        <w:rFonts w:ascii="Footlight MT Light" w:hAnsi="Footlight MT Light"/>
      </w:rPr>
      <w:fldChar w:fldCharType="begin"/>
    </w:r>
    <w:r>
      <w:rPr>
        <w:rFonts w:ascii="Footlight MT Light" w:hAnsi="Footlight MT Light"/>
        <w:lang w:val="pt-BR"/>
      </w:rPr>
      <w:instrText xml:space="preserve">PAGE   \* MERGEFORMAT</w:instrText>
    </w:r>
    <w:r>
      <w:rPr>
        <w:rFonts w:ascii="Footlight MT Light" w:hAnsi="Footlight MT Light"/>
      </w:rPr>
      <w:fldChar w:fldCharType="separate"/>
    </w:r>
    <w:r>
      <w:rPr>
        <w:rFonts w:ascii="Footlight MT Light" w:hAnsi="Footlight MT Light"/>
        <w:lang w:val="pt-BR"/>
      </w:rPr>
      <w:t>2</w:t>
    </w:r>
    <w:r>
      <w:rPr>
        <w:rFonts w:ascii="Footlight MT Light" w:hAnsi="Footlight MT Ligh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4" w:lineRule="auto"/>
      </w:pPr>
      <w:r>
        <w:separator/>
      </w:r>
    </w:p>
  </w:footnote>
  <w:footnote w:type="continuationSeparator" w:id="3">
    <w:p>
      <w:pPr>
        <w:spacing w:before="0" w:after="0" w:line="254" w:lineRule="auto"/>
      </w:pPr>
      <w:r>
        <w:continuationSeparator/>
      </w:r>
    </w:p>
  </w:footnote>
  <w:footnote w:id="0">
    <w:p>
      <w:pPr>
        <w:pStyle w:val="24"/>
        <w:rPr>
          <w:rFonts w:ascii="Arial" w:hAnsi="Arial" w:cs="Arial"/>
          <w:sz w:val="20"/>
          <w:lang w:val="pt-BR"/>
        </w:rPr>
      </w:pPr>
      <w:r>
        <w:rPr>
          <w:rStyle w:val="13"/>
          <w:rFonts w:ascii="Arial" w:hAnsi="Arial" w:cs="Arial"/>
          <w:sz w:val="20"/>
          <w:lang w:val="pt-BR"/>
        </w:rPr>
        <w:t>**</w:t>
      </w:r>
      <w:r>
        <w:rPr>
          <w:rFonts w:ascii="Arial" w:hAnsi="Arial" w:cs="Arial"/>
          <w:sz w:val="20"/>
          <w:lang w:val="pt-BR"/>
        </w:rPr>
        <w:t xml:space="preserve"> Informações biográficas </w:t>
      </w:r>
      <w:r>
        <w:rPr>
          <w:rFonts w:ascii="Arial" w:hAnsi="Arial" w:cs="Arial"/>
          <w:sz w:val="20"/>
          <w:highlight w:val="yellow"/>
          <w:lang w:val="pt-BR"/>
        </w:rPr>
        <w:t>[NÃO DEVE SER PREENCHIDO].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left" w:pos="9072"/>
      </w:tabs>
      <w:rPr>
        <w:lang w:val="pt-BR"/>
      </w:rPr>
    </w:pPr>
    <w:r>
      <w:rPr>
        <w:rFonts w:hint="default" w:ascii="Segoe Script" w:hAnsi="Segoe Script" w:cs="Segoe Script"/>
        <w:szCs w:val="24"/>
        <w:lang w:val="pt-BR"/>
      </w:rPr>
      <w:t>ODISSEIA</w:t>
    </w:r>
    <w:r>
      <w:rPr>
        <w:rFonts w:hint="default" w:ascii="Segoe Script" w:hAnsi="Segoe Script" w:cs="Segoe Script"/>
        <w:lang w:val="pt-BR"/>
      </w:rPr>
      <w:t xml:space="preserve">   </w:t>
    </w:r>
    <w:r>
      <w:rPr>
        <w:rFonts w:ascii="Footlight MT Light" w:hAnsi="Footlight MT Light"/>
        <w:lang w:val="pt-BR"/>
      </w:rPr>
      <w:t xml:space="preserve">   </w:t>
    </w:r>
    <w:r>
      <w:rPr>
        <w:rFonts w:hint="default" w:ascii="Footlight MT Light" w:hAnsi="Footlight MT Light"/>
        <w:lang w:val="pt-BR"/>
      </w:rPr>
      <w:t xml:space="preserve">                                                      </w:t>
    </w:r>
    <w:r>
      <w:rPr>
        <w:rFonts w:ascii="Footlight MT Light" w:hAnsi="Footlight MT Light"/>
        <w:lang w:val="pt-BR"/>
      </w:rPr>
      <w:t xml:space="preserve"> </w:t>
    </w:r>
    <w:r>
      <w:rPr>
        <w:rFonts w:ascii="Footlight MT Light" w:hAnsi="Footlight MT Light"/>
        <w:sz w:val="20"/>
        <w:szCs w:val="18"/>
        <w:lang w:val="pt-BR"/>
      </w:rPr>
      <w:t>ISSN: 1983-2435</w:t>
    </w:r>
    <w:r>
      <w:rPr>
        <w:rFonts w:ascii="Footlight MT Light" w:hAnsi="Footlight MT Light"/>
        <w:lang w:val="pt-BR"/>
      </w:rPr>
      <w:t xml:space="preserve">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center" w:pos="4962"/>
        <w:tab w:val="right" w:pos="9072"/>
        <w:tab w:val="clear" w:pos="4419"/>
        <w:tab w:val="clear" w:pos="8838"/>
      </w:tabs>
      <w:rPr>
        <w:sz w:val="20"/>
        <w:szCs w:val="20"/>
        <w:lang w:val="pt-BR"/>
      </w:rPr>
    </w:pPr>
    <w:r>
      <w:rPr>
        <w:rFonts w:ascii="Footlight MT Light" w:hAnsi="Footlight MT Light"/>
        <w:color w:val="auto"/>
        <w:sz w:val="20"/>
        <w:szCs w:val="20"/>
        <w:lang w:val="pt-BR"/>
      </w:rPr>
      <w:t>DOI 10.21680</w:t>
    </w:r>
    <w:r>
      <w:rPr>
        <w:rFonts w:ascii="Footlight MT Light" w:hAnsi="Footlight MT Light" w:cs="Segoe UI"/>
        <w:color w:val="auto"/>
        <w:sz w:val="20"/>
        <w:szCs w:val="20"/>
        <w:lang w:val="pt-BR"/>
      </w:rPr>
      <w:t>/xxxxxxxxxxxxxxxxxxx</w:t>
    </w:r>
    <w:r>
      <w:rPr>
        <w:rFonts w:ascii="Footlight MT Light" w:hAnsi="Footlight MT Light"/>
        <w:sz w:val="20"/>
        <w:szCs w:val="20"/>
        <w:lang w:val="pt-BR"/>
      </w:rPr>
      <w:tab/>
    </w:r>
    <w:r>
      <w:rPr>
        <w:rFonts w:ascii="Footlight MT Light" w:hAnsi="Footlight MT Light"/>
        <w:sz w:val="20"/>
        <w:szCs w:val="20"/>
        <w:lang w:val="pt-BR"/>
      </w:rPr>
      <w:tab/>
    </w:r>
    <w:r>
      <w:rPr>
        <w:rFonts w:ascii="Footlight MT Light" w:hAnsi="Footlight MT Light"/>
        <w:sz w:val="20"/>
        <w:szCs w:val="20"/>
        <w:lang w:val="pt-BR"/>
      </w:rPr>
      <w:t>Literatura, Lingüística, Odisseia</w:t>
    </w:r>
  </w:p>
  <w:p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documentProtection w:enforcement="0"/>
  <w:defaultTabStop w:val="708"/>
  <w:hyphenationZone w:val="425"/>
  <w:evenAndOddHeaders w:val="1"/>
  <w:drawingGridHorizontalSpacing w:val="110"/>
  <w:displayHorizontalDrawingGridEvery w:val="2"/>
  <w:displayVerticalDrawingGridEvery w:val="2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5A"/>
    <w:rsid w:val="00034414"/>
    <w:rsid w:val="000D6F2E"/>
    <w:rsid w:val="001879DF"/>
    <w:rsid w:val="001A5EE9"/>
    <w:rsid w:val="001C7F93"/>
    <w:rsid w:val="00287496"/>
    <w:rsid w:val="0029670A"/>
    <w:rsid w:val="0036704C"/>
    <w:rsid w:val="003A41DA"/>
    <w:rsid w:val="003F66A9"/>
    <w:rsid w:val="00403903"/>
    <w:rsid w:val="004836F2"/>
    <w:rsid w:val="00534459"/>
    <w:rsid w:val="00534779"/>
    <w:rsid w:val="00554B34"/>
    <w:rsid w:val="0055630A"/>
    <w:rsid w:val="007E5876"/>
    <w:rsid w:val="009739AA"/>
    <w:rsid w:val="00A73E5A"/>
    <w:rsid w:val="00A95ED7"/>
    <w:rsid w:val="00AA5733"/>
    <w:rsid w:val="00AB344B"/>
    <w:rsid w:val="00AD3A5A"/>
    <w:rsid w:val="00C97F38"/>
    <w:rsid w:val="00CA5A9F"/>
    <w:rsid w:val="00D11A49"/>
    <w:rsid w:val="00D52BE8"/>
    <w:rsid w:val="00DC23B5"/>
    <w:rsid w:val="00E10315"/>
    <w:rsid w:val="00EB55F7"/>
    <w:rsid w:val="00EC4873"/>
    <w:rsid w:val="00F013BF"/>
    <w:rsid w:val="00FF1BEA"/>
    <w:rsid w:val="4A520210"/>
    <w:rsid w:val="77382F56"/>
    <w:rsid w:val="791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="Times New Roman" w:hAnsi="Times New Roman" w:eastAsia="Calibri" w:cstheme="minorBidi"/>
      <w:color w:val="000000"/>
      <w:sz w:val="24"/>
      <w:szCs w:val="22"/>
      <w:lang w:eastAsia="en-US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spacing w:before="480" w:after="120" w:line="259" w:lineRule="auto"/>
      <w:outlineLvl w:val="0"/>
    </w:pPr>
    <w:rPr>
      <w:rFonts w:ascii="Calibri" w:hAnsi="Calibri" w:cs="Calibri"/>
      <w:b/>
      <w:color w:val="auto"/>
      <w:sz w:val="48"/>
      <w:szCs w:val="48"/>
      <w:lang w:val="pt-BR" w:eastAsia="pt-BR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360" w:after="80" w:line="259" w:lineRule="auto"/>
      <w:outlineLvl w:val="1"/>
    </w:pPr>
    <w:rPr>
      <w:rFonts w:ascii="Calibri" w:hAnsi="Calibri" w:cs="Calibri"/>
      <w:b/>
      <w:color w:val="auto"/>
      <w:sz w:val="36"/>
      <w:szCs w:val="36"/>
      <w:lang w:val="pt-BR" w:eastAsia="pt-BR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spacing w:before="280" w:after="80" w:line="259" w:lineRule="auto"/>
      <w:outlineLvl w:val="2"/>
    </w:pPr>
    <w:rPr>
      <w:rFonts w:ascii="Calibri" w:hAnsi="Calibri" w:cs="Calibri"/>
      <w:b/>
      <w:color w:val="auto"/>
      <w:sz w:val="28"/>
      <w:szCs w:val="28"/>
      <w:lang w:val="pt-BR" w:eastAsia="pt-BR"/>
    </w:rPr>
  </w:style>
  <w:style w:type="paragraph" w:styleId="5">
    <w:name w:val="heading 4"/>
    <w:basedOn w:val="1"/>
    <w:next w:val="1"/>
    <w:link w:val="53"/>
    <w:qFormat/>
    <w:uiPriority w:val="0"/>
    <w:pPr>
      <w:keepNext/>
      <w:keepLines/>
      <w:spacing w:before="240" w:after="40" w:line="259" w:lineRule="auto"/>
      <w:outlineLvl w:val="3"/>
    </w:pPr>
    <w:rPr>
      <w:rFonts w:ascii="Calibri" w:hAnsi="Calibri" w:cs="Calibri"/>
      <w:b/>
      <w:color w:val="auto"/>
      <w:szCs w:val="24"/>
      <w:lang w:val="pt-BR" w:eastAsia="pt-BR"/>
    </w:rPr>
  </w:style>
  <w:style w:type="paragraph" w:styleId="6">
    <w:name w:val="heading 5"/>
    <w:basedOn w:val="1"/>
    <w:next w:val="1"/>
    <w:link w:val="54"/>
    <w:qFormat/>
    <w:uiPriority w:val="0"/>
    <w:pPr>
      <w:keepNext/>
      <w:keepLines/>
      <w:spacing w:before="220" w:after="40" w:line="259" w:lineRule="auto"/>
      <w:outlineLvl w:val="4"/>
    </w:pPr>
    <w:rPr>
      <w:rFonts w:ascii="Calibri" w:hAnsi="Calibri" w:cs="Calibri"/>
      <w:b/>
      <w:color w:val="auto"/>
      <w:sz w:val="22"/>
      <w:lang w:val="pt-BR" w:eastAsia="pt-BR"/>
    </w:rPr>
  </w:style>
  <w:style w:type="paragraph" w:styleId="7">
    <w:name w:val="heading 6"/>
    <w:basedOn w:val="1"/>
    <w:next w:val="1"/>
    <w:link w:val="55"/>
    <w:uiPriority w:val="0"/>
    <w:pPr>
      <w:keepNext/>
      <w:keepLines/>
      <w:spacing w:before="200" w:after="40" w:line="259" w:lineRule="auto"/>
      <w:outlineLvl w:val="5"/>
    </w:pPr>
    <w:rPr>
      <w:rFonts w:ascii="Calibri" w:hAnsi="Calibri" w:cs="Calibri"/>
      <w:b/>
      <w:color w:val="auto"/>
      <w:sz w:val="20"/>
      <w:szCs w:val="20"/>
      <w:lang w:val="pt-BR" w:eastAsia="pt-BR"/>
    </w:rPr>
  </w:style>
  <w:style w:type="paragraph" w:styleId="8">
    <w:name w:val="heading 7"/>
    <w:basedOn w:val="1"/>
    <w:next w:val="1"/>
    <w:link w:val="56"/>
    <w:unhideWhenUsed/>
    <w:qFormat/>
    <w:uiPriority w:val="9"/>
    <w:pPr>
      <w:keepNext/>
      <w:keepLines/>
      <w:spacing w:before="200" w:after="0" w:line="259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lang w:val="pt-BR"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footnote reference"/>
    <w:basedOn w:val="9"/>
    <w:unhideWhenUsed/>
    <w:uiPriority w:val="99"/>
    <w:rPr>
      <w:vertAlign w:val="superscript"/>
    </w:rPr>
  </w:style>
  <w:style w:type="character" w:styleId="14">
    <w:name w:val="Hyperlink"/>
    <w:basedOn w:val="9"/>
    <w:unhideWhenUsed/>
    <w:uiPriority w:val="99"/>
    <w:rPr>
      <w:color w:val="0000FF"/>
      <w:u w:val="single"/>
    </w:rPr>
  </w:style>
  <w:style w:type="paragraph" w:styleId="15">
    <w:name w:val="Body Text"/>
    <w:basedOn w:val="1"/>
    <w:link w:val="31"/>
    <w:qFormat/>
    <w:uiPriority w:val="1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Times New Roman"/>
      <w:szCs w:val="24"/>
      <w:lang w:val="pt-PT" w:eastAsia="pt-PT" w:bidi="pt-PT"/>
    </w:rPr>
  </w:style>
  <w:style w:type="paragraph" w:styleId="16">
    <w:name w:val="annotation text"/>
    <w:basedOn w:val="1"/>
    <w:link w:val="47"/>
    <w:unhideWhenUsed/>
    <w:uiPriority w:val="99"/>
    <w:pPr>
      <w:spacing w:line="240" w:lineRule="auto"/>
    </w:pPr>
    <w:rPr>
      <w:sz w:val="20"/>
      <w:szCs w:val="20"/>
    </w:rPr>
  </w:style>
  <w:style w:type="paragraph" w:styleId="17">
    <w:name w:val="Title"/>
    <w:basedOn w:val="1"/>
    <w:next w:val="1"/>
    <w:link w:val="58"/>
    <w:uiPriority w:val="0"/>
    <w:pPr>
      <w:keepNext/>
      <w:keepLines/>
      <w:spacing w:before="480" w:after="120" w:line="259" w:lineRule="auto"/>
    </w:pPr>
    <w:rPr>
      <w:rFonts w:ascii="Calibri" w:hAnsi="Calibri" w:cs="Calibri"/>
      <w:b/>
      <w:color w:val="auto"/>
      <w:sz w:val="72"/>
      <w:szCs w:val="72"/>
      <w:lang w:val="pt-BR" w:eastAsia="pt-BR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19">
    <w:name w:val="header"/>
    <w:basedOn w:val="1"/>
    <w:link w:val="2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0">
    <w:name w:val="annotation subject"/>
    <w:basedOn w:val="16"/>
    <w:next w:val="16"/>
    <w:link w:val="48"/>
    <w:semiHidden/>
    <w:unhideWhenUsed/>
    <w:uiPriority w:val="99"/>
    <w:rPr>
      <w:b/>
      <w:bCs/>
    </w:rPr>
  </w:style>
  <w:style w:type="paragraph" w:styleId="21">
    <w:name w:val="footer"/>
    <w:basedOn w:val="1"/>
    <w:link w:val="3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2">
    <w:name w:val="Balloon Text"/>
    <w:basedOn w:val="1"/>
    <w:link w:val="4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3">
    <w:name w:val="Subtitle"/>
    <w:basedOn w:val="1"/>
    <w:next w:val="1"/>
    <w:link w:val="60"/>
    <w:uiPriority w:val="0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val="pt-BR" w:eastAsia="pt-BR"/>
    </w:rPr>
  </w:style>
  <w:style w:type="paragraph" w:styleId="24">
    <w:name w:val="footnote text"/>
    <w:basedOn w:val="1"/>
    <w:link w:val="28"/>
    <w:unhideWhenUsed/>
    <w:qFormat/>
    <w:uiPriority w:val="99"/>
    <w:pPr>
      <w:spacing w:after="0" w:line="240" w:lineRule="auto"/>
      <w:jc w:val="both"/>
    </w:pPr>
    <w:rPr>
      <w:szCs w:val="24"/>
    </w:rPr>
  </w:style>
  <w:style w:type="paragraph" w:styleId="25">
    <w:name w:val="toc 1"/>
    <w:basedOn w:val="1"/>
    <w:next w:val="1"/>
    <w:semiHidden/>
    <w:unhideWhenUsed/>
    <w:uiPriority w:val="39"/>
    <w:pPr>
      <w:spacing w:after="100" w:line="360" w:lineRule="auto"/>
      <w:jc w:val="center"/>
    </w:pPr>
    <w:rPr>
      <w:rFonts w:cs="Times New Roman"/>
      <w:color w:val="auto"/>
      <w:lang w:val="pt-BR"/>
    </w:rPr>
  </w:style>
  <w:style w:type="table" w:styleId="26">
    <w:name w:val="Table Grid"/>
    <w:basedOn w:val="10"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st"/>
    <w:basedOn w:val="9"/>
    <w:uiPriority w:val="0"/>
  </w:style>
  <w:style w:type="character" w:customStyle="1" w:styleId="28">
    <w:name w:val="Texto de nota de rodapé Char"/>
    <w:basedOn w:val="9"/>
    <w:link w:val="24"/>
    <w:qFormat/>
    <w:uiPriority w:val="99"/>
    <w:rPr>
      <w:rFonts w:ascii="Times New Roman" w:hAnsi="Times New Roman"/>
      <w:sz w:val="24"/>
      <w:szCs w:val="24"/>
    </w:rPr>
  </w:style>
  <w:style w:type="character" w:customStyle="1" w:styleId="29">
    <w:name w:val="Cabeçalho Char"/>
    <w:basedOn w:val="9"/>
    <w:link w:val="19"/>
    <w:qFormat/>
    <w:uiPriority w:val="99"/>
  </w:style>
  <w:style w:type="character" w:customStyle="1" w:styleId="30">
    <w:name w:val="Rodapé Char"/>
    <w:basedOn w:val="9"/>
    <w:link w:val="21"/>
    <w:qFormat/>
    <w:uiPriority w:val="99"/>
  </w:style>
  <w:style w:type="character" w:customStyle="1" w:styleId="31">
    <w:name w:val="Corpo de texto Char"/>
    <w:basedOn w:val="9"/>
    <w:link w:val="15"/>
    <w:qFormat/>
    <w:uiPriority w:val="1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customStyle="1" w:styleId="32">
    <w:name w:val="RLE_Resumo"/>
    <w:basedOn w:val="1"/>
    <w:qFormat/>
    <w:uiPriority w:val="0"/>
    <w:pPr>
      <w:spacing w:after="0" w:line="120" w:lineRule="atLeast"/>
      <w:jc w:val="both"/>
    </w:pPr>
    <w:rPr>
      <w:rFonts w:ascii="Book Antiqua" w:hAnsi="Book Antiqua" w:eastAsia="Times New Roman" w:cs="Times New Roman"/>
      <w:i/>
      <w:sz w:val="20"/>
      <w:szCs w:val="20"/>
      <w:lang w:eastAsia="pt-BR"/>
    </w:rPr>
  </w:style>
  <w:style w:type="paragraph" w:customStyle="1" w:styleId="33">
    <w:name w:val="RLE_Paragrafo"/>
    <w:basedOn w:val="1"/>
    <w:qFormat/>
    <w:uiPriority w:val="0"/>
    <w:pPr>
      <w:spacing w:after="0" w:line="0" w:lineRule="atLeast"/>
      <w:ind w:firstLine="562"/>
      <w:jc w:val="both"/>
    </w:pPr>
    <w:rPr>
      <w:rFonts w:ascii="Book Antiqua" w:hAnsi="Book Antiqua" w:eastAsia="Times New Roman" w:cs="Times New Roman"/>
      <w:szCs w:val="20"/>
      <w:lang w:eastAsia="pt-BR"/>
    </w:rPr>
  </w:style>
  <w:style w:type="paragraph" w:customStyle="1" w:styleId="3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character" w:customStyle="1" w:styleId="35">
    <w:name w:val="ff1"/>
    <w:uiPriority w:val="0"/>
  </w:style>
  <w:style w:type="character" w:customStyle="1" w:styleId="36">
    <w:name w:val="value"/>
    <w:uiPriority w:val="0"/>
  </w:style>
  <w:style w:type="paragraph" w:styleId="37">
    <w:name w:val="List Paragraph"/>
    <w:basedOn w:val="1"/>
    <w:qFormat/>
    <w:uiPriority w:val="34"/>
    <w:pPr>
      <w:ind w:left="720"/>
      <w:contextualSpacing/>
    </w:pPr>
    <w:rPr>
      <w:rFonts w:cs="Times New Roman"/>
    </w:rPr>
  </w:style>
  <w:style w:type="table" w:customStyle="1" w:styleId="38">
    <w:name w:val="Sombreamento Claro1"/>
    <w:basedOn w:val="10"/>
    <w:uiPriority w:val="60"/>
    <w:pPr>
      <w:spacing w:after="0" w:line="240" w:lineRule="auto"/>
    </w:pPr>
    <w:rPr>
      <w:rFonts w:ascii="Calibri" w:hAnsi="Calibri" w:eastAsia="Calibri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9">
    <w:name w:val="Sombreamento Claro112"/>
    <w:basedOn w:val="10"/>
    <w:uiPriority w:val="60"/>
    <w:pPr>
      <w:spacing w:after="0" w:line="240" w:lineRule="auto"/>
    </w:pPr>
    <w:rPr>
      <w:rFonts w:ascii="Calibri" w:hAnsi="Calibri" w:eastAsia="Calibri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40">
    <w:name w:val="Caracteres de nota de rodapé"/>
    <w:uiPriority w:val="0"/>
    <w:rPr>
      <w:vertAlign w:val="superscript"/>
    </w:rPr>
  </w:style>
  <w:style w:type="character" w:customStyle="1" w:styleId="41">
    <w:name w:val="Ref. de nota de rodapé1"/>
    <w:uiPriority w:val="0"/>
    <w:rPr>
      <w:vertAlign w:val="superscript"/>
    </w:rPr>
  </w:style>
  <w:style w:type="character" w:customStyle="1" w:styleId="42">
    <w:name w:val="fontstyle01"/>
    <w:basedOn w:val="9"/>
    <w:uiPriority w:val="0"/>
    <w:rPr>
      <w:rFonts w:hint="default" w:ascii="Lucida Sans" w:hAnsi="Lucida Sans"/>
      <w:color w:val="000000"/>
      <w:sz w:val="20"/>
      <w:szCs w:val="20"/>
    </w:rPr>
  </w:style>
  <w:style w:type="character" w:customStyle="1" w:styleId="43">
    <w:name w:val="Menção Pendente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4">
    <w:name w:val="fontstyle21"/>
    <w:basedOn w:val="9"/>
    <w:uiPriority w:val="0"/>
    <w:rPr>
      <w:rFonts w:hint="default" w:ascii="Times New Roman" w:hAnsi="Times New Roman" w:cs="Times New Roman"/>
      <w:i/>
      <w:iCs/>
      <w:color w:val="000000"/>
      <w:sz w:val="24"/>
      <w:szCs w:val="24"/>
    </w:rPr>
  </w:style>
  <w:style w:type="character" w:customStyle="1" w:styleId="45">
    <w:name w:val="fontstyle31"/>
    <w:basedOn w:val="9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46">
    <w:name w:val="fontstyle41"/>
    <w:basedOn w:val="9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47">
    <w:name w:val="Texto de comentário Char"/>
    <w:basedOn w:val="9"/>
    <w:link w:val="16"/>
    <w:uiPriority w:val="99"/>
    <w:rPr>
      <w:rFonts w:ascii="Times New Roman" w:hAnsi="Times New Roman" w:eastAsia="Calibri"/>
      <w:color w:val="000000"/>
      <w:sz w:val="20"/>
      <w:szCs w:val="20"/>
    </w:rPr>
  </w:style>
  <w:style w:type="character" w:customStyle="1" w:styleId="48">
    <w:name w:val="Assunto do comentário Char"/>
    <w:basedOn w:val="47"/>
    <w:link w:val="20"/>
    <w:semiHidden/>
    <w:uiPriority w:val="99"/>
    <w:rPr>
      <w:rFonts w:ascii="Times New Roman" w:hAnsi="Times New Roman" w:eastAsia="Calibri"/>
      <w:b/>
      <w:bCs/>
      <w:color w:val="000000"/>
      <w:sz w:val="20"/>
      <w:szCs w:val="20"/>
    </w:rPr>
  </w:style>
  <w:style w:type="character" w:customStyle="1" w:styleId="49">
    <w:name w:val="Texto de balão Char"/>
    <w:basedOn w:val="9"/>
    <w:link w:val="22"/>
    <w:semiHidden/>
    <w:uiPriority w:val="99"/>
    <w:rPr>
      <w:rFonts w:ascii="Segoe UI" w:hAnsi="Segoe UI" w:eastAsia="Calibri" w:cs="Segoe UI"/>
      <w:color w:val="000000"/>
      <w:sz w:val="18"/>
      <w:szCs w:val="18"/>
    </w:rPr>
  </w:style>
  <w:style w:type="character" w:customStyle="1" w:styleId="50">
    <w:name w:val="Título 1 Char"/>
    <w:basedOn w:val="9"/>
    <w:link w:val="2"/>
    <w:uiPriority w:val="0"/>
    <w:rPr>
      <w:rFonts w:ascii="Calibri" w:hAnsi="Calibri" w:eastAsia="Calibri" w:cs="Calibri"/>
      <w:b/>
      <w:sz w:val="48"/>
      <w:szCs w:val="48"/>
      <w:lang w:eastAsia="pt-BR"/>
    </w:rPr>
  </w:style>
  <w:style w:type="character" w:customStyle="1" w:styleId="51">
    <w:name w:val="Título 2 Char"/>
    <w:basedOn w:val="9"/>
    <w:link w:val="3"/>
    <w:uiPriority w:val="0"/>
    <w:rPr>
      <w:rFonts w:ascii="Calibri" w:hAnsi="Calibri" w:eastAsia="Calibri" w:cs="Calibri"/>
      <w:b/>
      <w:sz w:val="36"/>
      <w:szCs w:val="36"/>
      <w:lang w:eastAsia="pt-BR"/>
    </w:rPr>
  </w:style>
  <w:style w:type="character" w:customStyle="1" w:styleId="52">
    <w:name w:val="Título 3 Char"/>
    <w:basedOn w:val="9"/>
    <w:link w:val="4"/>
    <w:uiPriority w:val="0"/>
    <w:rPr>
      <w:rFonts w:ascii="Calibri" w:hAnsi="Calibri" w:eastAsia="Calibri" w:cs="Calibri"/>
      <w:b/>
      <w:sz w:val="28"/>
      <w:szCs w:val="28"/>
      <w:lang w:eastAsia="pt-BR"/>
    </w:rPr>
  </w:style>
  <w:style w:type="character" w:customStyle="1" w:styleId="53">
    <w:name w:val="Título 4 Char"/>
    <w:basedOn w:val="9"/>
    <w:link w:val="5"/>
    <w:uiPriority w:val="0"/>
    <w:rPr>
      <w:rFonts w:ascii="Calibri" w:hAnsi="Calibri" w:eastAsia="Calibri" w:cs="Calibri"/>
      <w:b/>
      <w:sz w:val="24"/>
      <w:szCs w:val="24"/>
      <w:lang w:eastAsia="pt-BR"/>
    </w:rPr>
  </w:style>
  <w:style w:type="character" w:customStyle="1" w:styleId="54">
    <w:name w:val="Título 5 Char"/>
    <w:basedOn w:val="9"/>
    <w:link w:val="6"/>
    <w:uiPriority w:val="0"/>
    <w:rPr>
      <w:rFonts w:ascii="Calibri" w:hAnsi="Calibri" w:eastAsia="Calibri" w:cs="Calibri"/>
      <w:b/>
      <w:lang w:eastAsia="pt-BR"/>
    </w:rPr>
  </w:style>
  <w:style w:type="character" w:customStyle="1" w:styleId="55">
    <w:name w:val="Título 6 Char"/>
    <w:basedOn w:val="9"/>
    <w:link w:val="7"/>
    <w:uiPriority w:val="0"/>
    <w:rPr>
      <w:rFonts w:ascii="Calibri" w:hAnsi="Calibri" w:eastAsia="Calibri" w:cs="Calibri"/>
      <w:b/>
      <w:sz w:val="20"/>
      <w:szCs w:val="20"/>
      <w:lang w:eastAsia="pt-BR"/>
    </w:rPr>
  </w:style>
  <w:style w:type="character" w:customStyle="1" w:styleId="56">
    <w:name w:val="Título 7 Char"/>
    <w:basedOn w:val="9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eastAsia="pt-BR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57">
    <w:name w:val="Table Normal"/>
    <w:uiPriority w:val="0"/>
    <w:rPr>
      <w:rFonts w:ascii="Calibri" w:hAnsi="Calibri" w:eastAsia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8">
    <w:name w:val="Título Char"/>
    <w:basedOn w:val="9"/>
    <w:link w:val="17"/>
    <w:uiPriority w:val="0"/>
    <w:rPr>
      <w:rFonts w:ascii="Calibri" w:hAnsi="Calibri" w:eastAsia="Calibri" w:cs="Calibri"/>
      <w:b/>
      <w:sz w:val="72"/>
      <w:szCs w:val="72"/>
      <w:lang w:eastAsia="pt-BR"/>
    </w:rPr>
  </w:style>
  <w:style w:type="table" w:customStyle="1" w:styleId="59">
    <w:name w:val="Table Normal1"/>
    <w:uiPriority w:val="0"/>
    <w:rPr>
      <w:rFonts w:ascii="Calibri" w:hAnsi="Calibri" w:eastAsia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Subtítulo Char"/>
    <w:basedOn w:val="9"/>
    <w:link w:val="23"/>
    <w:uiPriority w:val="0"/>
    <w:rPr>
      <w:rFonts w:ascii="Georgia" w:hAnsi="Georgia" w:eastAsia="Georgia" w:cs="Georgia"/>
      <w:i/>
      <w:color w:val="666666"/>
      <w:sz w:val="48"/>
      <w:szCs w:val="48"/>
      <w:lang w:eastAsia="pt-BR"/>
    </w:rPr>
  </w:style>
  <w:style w:type="paragraph" w:customStyle="1" w:styleId="61">
    <w:name w:val="Revision"/>
    <w:hidden/>
    <w:semiHidden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2384</Characters>
  <Lines>19</Lines>
  <Paragraphs>5</Paragraphs>
  <TotalTime>3</TotalTime>
  <ScaleCrop>false</ScaleCrop>
  <LinksUpToDate>false</LinksUpToDate>
  <CharactersWithSpaces>2820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2023-08-23T18:49:00Z</dcterms:created>
  <dcterms:modified xsi:type="dcterms:W3CDTF">2023-08-27T12:44:56Z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3A644444E73C434FB46062300A7545CD_13</vt:lpwstr>
  </property>
</Properties>
</file>